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spacing w:line="240" w:lineRule="auto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承办申请书</w:t>
      </w:r>
    </w:p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一、基本情况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799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传真电话</w:t>
            </w:r>
          </w:p>
        </w:tc>
        <w:tc>
          <w:tcPr>
            <w:tcW w:w="1799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00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799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00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</w:t>
            </w:r>
          </w:p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（单位：万元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计划完成</w:t>
            </w:r>
          </w:p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二、申报单位简介</w:t>
      </w:r>
    </w:p>
    <w:tbl>
      <w:tblPr>
        <w:tblStyle w:val="7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三、项目实施工作方案</w:t>
      </w:r>
    </w:p>
    <w:tbl>
      <w:tblPr>
        <w:tblStyle w:val="7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  <w:vAlign w:val="top"/>
          </w:tcPr>
          <w:p>
            <w:pPr>
              <w:spacing w:line="560" w:lineRule="exact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四、申报单位承诺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我们确认项目申报内容的真实性，并愿意承担相应的责任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申报单位公章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98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973" w:y="10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C248B"/>
    <w:rsid w:val="06D64D5A"/>
    <w:rsid w:val="3CC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420"/>
      </w:tabs>
    </w:pPr>
    <w:rPr>
      <w:rFonts w:ascii="宋体" w:hAnsi="宋体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99"/>
    <w:rPr>
      <w:rFonts w:cs="Times New Roman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2022-11-16T05:52:00Z</dcterms:created>
  <dc:creator>ASUS</dc:creator>
  <cp:lastModifiedBy>阳光和煦</cp:lastModifiedBy>
  <dcterms:modified xsi:type="dcterms:W3CDTF">2022-11-18T00:00:20Z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